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C37" w:rsidRDefault="002A15D3" w:rsidP="001A0E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ПРОЕКТ</w:t>
      </w:r>
      <w:r w:rsidR="001A0E82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 xml:space="preserve"> ПАСПОРТА</w:t>
      </w:r>
    </w:p>
    <w:p w:rsidR="001A0E82" w:rsidRPr="00C01683" w:rsidRDefault="001A0E82" w:rsidP="001A0E82">
      <w:pPr>
        <w:jc w:val="center"/>
        <w:rPr>
          <w:rFonts w:ascii="Times New Roman" w:hAnsi="Times New Roman"/>
          <w:b/>
          <w:sz w:val="28"/>
          <w:szCs w:val="28"/>
        </w:rPr>
      </w:pPr>
      <w:r w:rsidRPr="002A15D3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 xml:space="preserve">муниципальной программы </w:t>
      </w:r>
      <w:r w:rsidRPr="00DA2547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 xml:space="preserve">«Обеспечение общественного порядка и противодействия преступности в </w:t>
      </w:r>
      <w:proofErr w:type="spellStart"/>
      <w:r w:rsidRPr="00DA2547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Балахнинском</w:t>
      </w:r>
      <w:proofErr w:type="spellEnd"/>
      <w:r w:rsidRPr="00DA2547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 xml:space="preserve"> муниципальном </w:t>
      </w:r>
      <w:r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округе</w:t>
      </w:r>
      <w:r w:rsidRPr="00DA2547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 xml:space="preserve"> Нижегородской </w:t>
      </w:r>
      <w:proofErr w:type="spellStart"/>
      <w:proofErr w:type="gramStart"/>
      <w:r w:rsidRPr="00DA2547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области</w:t>
      </w:r>
      <w:r w:rsidRPr="002A15D3">
        <w:rPr>
          <w:rFonts w:ascii="Times New Roman" w:hAnsi="Times New Roman"/>
          <w:b/>
          <w:sz w:val="28"/>
          <w:szCs w:val="28"/>
        </w:rPr>
        <w:t>»</w:t>
      </w:r>
      <w:r w:rsidRPr="00C01683">
        <w:rPr>
          <w:rFonts w:ascii="Times New Roman" w:hAnsi="Times New Roman"/>
          <w:b/>
          <w:sz w:val="28"/>
          <w:szCs w:val="28"/>
        </w:rPr>
        <w:t>к</w:t>
      </w:r>
      <w:proofErr w:type="spellEnd"/>
      <w:proofErr w:type="gramEnd"/>
      <w:r w:rsidRPr="00C01683">
        <w:rPr>
          <w:rFonts w:ascii="Times New Roman" w:hAnsi="Times New Roman"/>
          <w:b/>
          <w:sz w:val="28"/>
          <w:szCs w:val="28"/>
        </w:rPr>
        <w:t xml:space="preserve"> проекту решения Совета депутатов </w:t>
      </w:r>
      <w:proofErr w:type="spellStart"/>
      <w:r w:rsidRPr="00C01683">
        <w:rPr>
          <w:rFonts w:ascii="Times New Roman" w:hAnsi="Times New Roman"/>
          <w:b/>
          <w:sz w:val="28"/>
          <w:szCs w:val="28"/>
        </w:rPr>
        <w:t>Балахнинского</w:t>
      </w:r>
      <w:proofErr w:type="spellEnd"/>
      <w:r w:rsidRPr="00C01683">
        <w:rPr>
          <w:rFonts w:ascii="Times New Roman" w:hAnsi="Times New Roman"/>
          <w:b/>
          <w:sz w:val="28"/>
          <w:szCs w:val="28"/>
        </w:rPr>
        <w:t xml:space="preserve"> муниципального округа Нижегородской области «О бюджете </w:t>
      </w:r>
      <w:proofErr w:type="spellStart"/>
      <w:r w:rsidRPr="00C01683">
        <w:rPr>
          <w:rFonts w:ascii="Times New Roman" w:hAnsi="Times New Roman"/>
          <w:b/>
          <w:sz w:val="28"/>
          <w:szCs w:val="28"/>
        </w:rPr>
        <w:t>Балахнинского</w:t>
      </w:r>
      <w:proofErr w:type="spellEnd"/>
      <w:r w:rsidRPr="00C01683">
        <w:rPr>
          <w:rFonts w:ascii="Times New Roman" w:hAnsi="Times New Roman"/>
          <w:b/>
          <w:sz w:val="28"/>
          <w:szCs w:val="28"/>
        </w:rPr>
        <w:t xml:space="preserve"> муниципального округа на 2026 год и на плановый период 2027 и 2028 годов»</w:t>
      </w:r>
    </w:p>
    <w:p w:rsidR="001A0E82" w:rsidRPr="00C01683" w:rsidRDefault="001A0E82" w:rsidP="001A0E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1683">
        <w:rPr>
          <w:rFonts w:ascii="Times New Roman" w:hAnsi="Times New Roman"/>
          <w:b/>
          <w:sz w:val="28"/>
          <w:szCs w:val="28"/>
        </w:rPr>
        <w:t xml:space="preserve">МУНИЦИПАЛЬНАЯ ПРОГРАММА  </w:t>
      </w:r>
    </w:p>
    <w:p w:rsidR="001A0E82" w:rsidRDefault="001A0E82" w:rsidP="001A0E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2547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 xml:space="preserve">«Обеспечение общественного порядка и противодействия преступности в </w:t>
      </w:r>
      <w:proofErr w:type="spellStart"/>
      <w:r w:rsidRPr="00DA2547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Балахнинском</w:t>
      </w:r>
      <w:proofErr w:type="spellEnd"/>
      <w:r w:rsidRPr="00DA2547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 xml:space="preserve"> муниципальном </w:t>
      </w:r>
      <w:r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округе</w:t>
      </w:r>
      <w:r w:rsidRPr="00DA2547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 xml:space="preserve"> Нижегородской области</w:t>
      </w:r>
      <w:r w:rsidRPr="002A15D3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93730" w:rsidRDefault="001A0E82" w:rsidP="001A0E82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  <w:r w:rsidRPr="00912531">
        <w:rPr>
          <w:rFonts w:ascii="Times New Roman" w:hAnsi="Times New Roman"/>
          <w:sz w:val="28"/>
          <w:szCs w:val="28"/>
        </w:rPr>
        <w:t>(далее – Программа)</w:t>
      </w:r>
    </w:p>
    <w:p w:rsidR="00C255EB" w:rsidRDefault="00C255EB" w:rsidP="00ED5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D5153" w:rsidRDefault="00ED5153" w:rsidP="001A0E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70537">
        <w:rPr>
          <w:rFonts w:ascii="Times New Roman" w:hAnsi="Times New Roman"/>
          <w:b/>
          <w:bCs/>
          <w:color w:val="000000"/>
          <w:sz w:val="24"/>
          <w:szCs w:val="24"/>
        </w:rPr>
        <w:t xml:space="preserve">1. Паспорт </w:t>
      </w:r>
      <w:r w:rsidR="001A0E82">
        <w:rPr>
          <w:rFonts w:ascii="Times New Roman" w:hAnsi="Times New Roman"/>
          <w:b/>
          <w:bCs/>
          <w:color w:val="000000"/>
          <w:sz w:val="24"/>
          <w:szCs w:val="24"/>
        </w:rPr>
        <w:t xml:space="preserve">муниципальной </w:t>
      </w:r>
      <w:r w:rsidRPr="00470537">
        <w:rPr>
          <w:rFonts w:ascii="Times New Roman" w:hAnsi="Times New Roman"/>
          <w:b/>
          <w:bCs/>
          <w:color w:val="000000"/>
          <w:sz w:val="24"/>
          <w:szCs w:val="24"/>
        </w:rPr>
        <w:t>Программы</w:t>
      </w:r>
    </w:p>
    <w:p w:rsidR="00C255EB" w:rsidRPr="00ED5153" w:rsidRDefault="00C255EB" w:rsidP="00ED51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60"/>
        <w:gridCol w:w="7324"/>
      </w:tblGrid>
      <w:tr w:rsidR="00ED5153" w:rsidTr="00712820">
        <w:tc>
          <w:tcPr>
            <w:tcW w:w="2660" w:type="dxa"/>
            <w:tcBorders>
              <w:bottom w:val="nil"/>
            </w:tcBorders>
          </w:tcPr>
          <w:p w:rsidR="00ED5153" w:rsidRPr="00470537" w:rsidRDefault="00470537" w:rsidP="004705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  <w:proofErr w:type="spellStart"/>
            <w:r w:rsidR="005D6D78" w:rsidRPr="00470537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Муниципаль-ный</w:t>
            </w:r>
            <w:proofErr w:type="spellEnd"/>
            <w:r w:rsidR="005D6D78" w:rsidRPr="004705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заказчик-координатор Программы</w:t>
            </w:r>
          </w:p>
        </w:tc>
        <w:tc>
          <w:tcPr>
            <w:tcW w:w="7324" w:type="dxa"/>
            <w:tcBorders>
              <w:bottom w:val="nil"/>
            </w:tcBorders>
          </w:tcPr>
          <w:p w:rsidR="005D6D78" w:rsidRPr="005D6D78" w:rsidRDefault="00E90AAE" w:rsidP="005D6D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5D6D78" w:rsidRPr="005D6D78">
              <w:rPr>
                <w:rFonts w:ascii="Times New Roman" w:hAnsi="Times New Roman"/>
                <w:color w:val="000000"/>
                <w:sz w:val="24"/>
                <w:szCs w:val="24"/>
              </w:rPr>
              <w:t>аместител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="005D6D78" w:rsidRPr="005D6D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главы администрации</w:t>
            </w:r>
            <w:r w:rsidR="005D6D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D6D78">
              <w:rPr>
                <w:rFonts w:ascii="Times New Roman" w:hAnsi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="005D6D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округа Нижегородской области</w:t>
            </w:r>
            <w:r w:rsidR="005D6D78" w:rsidRPr="005D6D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Я.К.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Шевердина</w:t>
            </w:r>
            <w:proofErr w:type="spellEnd"/>
            <w:r w:rsidR="005D6D78" w:rsidRPr="005D6D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5D6D78" w:rsidRPr="005D6D78" w:rsidRDefault="005D6D78" w:rsidP="005D6D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5153" w:rsidRDefault="005D6D78" w:rsidP="005D6D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6D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(Главный распорядитель бюджетных средств </w:t>
            </w:r>
            <w:proofErr w:type="spellStart"/>
            <w:r w:rsidRPr="005D6D78">
              <w:rPr>
                <w:rFonts w:ascii="Times New Roman" w:hAnsi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5D6D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округа Нижегородской области – Администрация </w:t>
            </w:r>
            <w:proofErr w:type="spellStart"/>
            <w:r w:rsidRPr="005D6D78">
              <w:rPr>
                <w:rFonts w:ascii="Times New Roman" w:hAnsi="Times New Roman"/>
                <w:color w:val="000000"/>
                <w:sz w:val="24"/>
                <w:szCs w:val="24"/>
              </w:rPr>
              <w:t>Балахнинского</w:t>
            </w:r>
            <w:proofErr w:type="spellEnd"/>
            <w:r w:rsidRPr="005D6D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округа Нижегородской области (далее – ГРБС – Администрация БМО))</w:t>
            </w:r>
          </w:p>
        </w:tc>
      </w:tr>
      <w:tr w:rsidR="00ED5153" w:rsidTr="00D31F1A">
        <w:tc>
          <w:tcPr>
            <w:tcW w:w="2660" w:type="dxa"/>
          </w:tcPr>
          <w:p w:rsidR="001A60DB" w:rsidRPr="001A60DB" w:rsidRDefault="001A60DB" w:rsidP="00C7213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60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1.2. Соисполнители </w:t>
            </w:r>
          </w:p>
          <w:p w:rsidR="00ED5153" w:rsidRDefault="001A60DB" w:rsidP="00C721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0DB">
              <w:rPr>
                <w:rFonts w:ascii="Times New Roman" w:hAnsi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7324" w:type="dxa"/>
          </w:tcPr>
          <w:p w:rsidR="001A60DB" w:rsidRPr="001A60DB" w:rsidRDefault="000C4F67" w:rsidP="0072188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</w:t>
            </w:r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Балахнинского</w:t>
            </w:r>
            <w:proofErr w:type="spellEnd"/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муниципального округа Нижегородской области;</w:t>
            </w:r>
          </w:p>
          <w:p w:rsidR="001A60DB" w:rsidRPr="001A60DB" w:rsidRDefault="000C4F67" w:rsidP="0072188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У</w:t>
            </w:r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правление образования и социально-правовой защиты детства Администрации </w:t>
            </w:r>
            <w:proofErr w:type="spellStart"/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Балахнинского</w:t>
            </w:r>
            <w:proofErr w:type="spellEnd"/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муниципального округа Нижегородской области;</w:t>
            </w:r>
          </w:p>
          <w:p w:rsidR="001A60DB" w:rsidRPr="001A60DB" w:rsidRDefault="000C4F67" w:rsidP="0072188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О</w:t>
            </w:r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тдел культуры и туризма Администрации </w:t>
            </w:r>
            <w:proofErr w:type="spellStart"/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Балахнинского</w:t>
            </w:r>
            <w:proofErr w:type="spellEnd"/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муниципального округа Нижегородской области;</w:t>
            </w:r>
          </w:p>
          <w:p w:rsidR="001A60DB" w:rsidRPr="001A60DB" w:rsidRDefault="000C4F67" w:rsidP="0072188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</w:t>
            </w:r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МВД России «Балахнинский»;</w:t>
            </w:r>
          </w:p>
          <w:p w:rsidR="001A60DB" w:rsidRPr="001A60DB" w:rsidRDefault="000C4F67" w:rsidP="0072188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О</w:t>
            </w:r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тдел вневедомственной охраны по </w:t>
            </w:r>
            <w:proofErr w:type="spellStart"/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Балахнинскому</w:t>
            </w:r>
            <w:proofErr w:type="spellEnd"/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району – филиала Управления вневедомственной охраны войск национальной гвардии России </w:t>
            </w:r>
            <w:proofErr w:type="gramStart"/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</w:t>
            </w:r>
            <w:proofErr w:type="gramEnd"/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НО; </w:t>
            </w:r>
          </w:p>
          <w:p w:rsidR="001A60DB" w:rsidRPr="001A60DB" w:rsidRDefault="000C4F67" w:rsidP="0072188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</w:t>
            </w:r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Балахнинский МФ ФКУ УИИ ГУФСИН России по Нижегородской области;</w:t>
            </w:r>
          </w:p>
          <w:p w:rsidR="001A60DB" w:rsidRPr="001A60DB" w:rsidRDefault="000C4F67" w:rsidP="0072188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С</w:t>
            </w:r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ектор по обеспечению деятельности комиссии по делам несовершеннолетних и защите их прав при Администрации </w:t>
            </w:r>
            <w:proofErr w:type="spellStart"/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Балахнинского</w:t>
            </w:r>
            <w:proofErr w:type="spellEnd"/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муниципального округа; </w:t>
            </w:r>
          </w:p>
          <w:p w:rsidR="00ED5153" w:rsidRDefault="000C4F67" w:rsidP="000C4F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О</w:t>
            </w:r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тдел спорта и молодежной политики Администрации </w:t>
            </w:r>
            <w:proofErr w:type="spellStart"/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Балахнинского</w:t>
            </w:r>
            <w:proofErr w:type="spellEnd"/>
            <w:r w:rsidR="001A60DB" w:rsidRPr="001A60D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муниципального округа Нижегородской области</w:t>
            </w:r>
          </w:p>
        </w:tc>
      </w:tr>
      <w:tr w:rsidR="00ED5153" w:rsidTr="00D31F1A">
        <w:tc>
          <w:tcPr>
            <w:tcW w:w="2660" w:type="dxa"/>
          </w:tcPr>
          <w:p w:rsidR="00ED5153" w:rsidRDefault="00C7213B" w:rsidP="00C721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4F1">
              <w:rPr>
                <w:rFonts w:ascii="Times New Roman" w:hAnsi="Times New Roman"/>
                <w:color w:val="000000"/>
                <w:sz w:val="24"/>
                <w:szCs w:val="24"/>
              </w:rPr>
              <w:t>1.3. Подпрограммы Программы</w:t>
            </w:r>
          </w:p>
        </w:tc>
        <w:tc>
          <w:tcPr>
            <w:tcW w:w="7324" w:type="dxa"/>
          </w:tcPr>
          <w:p w:rsidR="00C7213B" w:rsidRPr="00C7213B" w:rsidRDefault="00C7213B" w:rsidP="00C7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213B">
              <w:rPr>
                <w:rFonts w:ascii="Times New Roman" w:hAnsi="Times New Roman"/>
                <w:color w:val="000000"/>
                <w:sz w:val="24"/>
                <w:szCs w:val="24"/>
              </w:rPr>
              <w:t>- «Профилактика правонарушений и укрепление системы общественной безопасности» (далее Подпрограмма-1)</w:t>
            </w:r>
            <w:r w:rsidRPr="00C721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ED5153" w:rsidRDefault="00C7213B" w:rsidP="00C721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213B">
              <w:rPr>
                <w:rFonts w:ascii="Times New Roman" w:hAnsi="Times New Roman"/>
                <w:bCs/>
                <w:sz w:val="24"/>
                <w:szCs w:val="24"/>
              </w:rPr>
              <w:t>- «Противодействие злоупотреблению наркотиками и их незаконному обороту»</w:t>
            </w:r>
            <w:r w:rsidR="000C4F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7213B">
              <w:rPr>
                <w:rFonts w:ascii="Times New Roman" w:hAnsi="Times New Roman"/>
                <w:bCs/>
                <w:sz w:val="24"/>
                <w:szCs w:val="24"/>
              </w:rPr>
              <w:t>(далее Подпрограмма-2)</w:t>
            </w:r>
          </w:p>
        </w:tc>
      </w:tr>
      <w:tr w:rsidR="00ED5153" w:rsidTr="00D31F1A">
        <w:tc>
          <w:tcPr>
            <w:tcW w:w="2660" w:type="dxa"/>
          </w:tcPr>
          <w:p w:rsidR="00ED5153" w:rsidRDefault="00C7213B" w:rsidP="00470537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C7213B">
              <w:rPr>
                <w:rFonts w:ascii="Times New Roman" w:hAnsi="Times New Roman"/>
                <w:color w:val="000000"/>
                <w:sz w:val="24"/>
                <w:szCs w:val="24"/>
              </w:rPr>
              <w:t>1.4.</w:t>
            </w:r>
            <w:r w:rsidR="004705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7213B">
              <w:rPr>
                <w:rFonts w:ascii="Times New Roman" w:hAnsi="Times New Roman"/>
                <w:color w:val="000000"/>
                <w:sz w:val="24"/>
                <w:szCs w:val="24"/>
              </w:rPr>
              <w:t>Цели Программы</w:t>
            </w:r>
          </w:p>
        </w:tc>
        <w:tc>
          <w:tcPr>
            <w:tcW w:w="7324" w:type="dxa"/>
          </w:tcPr>
          <w:p w:rsidR="00ED5153" w:rsidRDefault="00C7213B" w:rsidP="00C721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4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реализации государственной политики в области обеспечения общественного порядка, противодействия преступности, профилактики различных видов правонарушений, в </w:t>
            </w:r>
            <w:proofErr w:type="spellStart"/>
            <w:r w:rsidRPr="00A344F1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A344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несовершеннолетних, безнадзорности, пресечения нелегальной миграции и </w:t>
            </w:r>
            <w:r w:rsidRPr="00A344F1">
              <w:rPr>
                <w:rFonts w:ascii="Times New Roman" w:hAnsi="Times New Roman"/>
                <w:sz w:val="24"/>
                <w:szCs w:val="24"/>
              </w:rPr>
              <w:t>противодействия незаконному обороту наркотических средств и психотропных веществ</w:t>
            </w:r>
            <w:r w:rsidR="007D50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D5153" w:rsidTr="00D31F1A">
        <w:tc>
          <w:tcPr>
            <w:tcW w:w="2660" w:type="dxa"/>
          </w:tcPr>
          <w:p w:rsidR="00ED5153" w:rsidRDefault="00D31F1A" w:rsidP="00C721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1.5. </w:t>
            </w:r>
            <w:r w:rsidR="00C7213B" w:rsidRPr="00A344F1">
              <w:rPr>
                <w:rFonts w:ascii="Times New Roman" w:hAnsi="Times New Roman"/>
                <w:color w:val="000000"/>
                <w:sz w:val="24"/>
                <w:szCs w:val="24"/>
              </w:rPr>
              <w:t>Задачи Программы</w:t>
            </w:r>
          </w:p>
        </w:tc>
        <w:tc>
          <w:tcPr>
            <w:tcW w:w="7324" w:type="dxa"/>
          </w:tcPr>
          <w:p w:rsidR="00C7213B" w:rsidRPr="00C7213B" w:rsidRDefault="00C7213B" w:rsidP="00C7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21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контроля над криминальной ситуацией в </w:t>
            </w:r>
            <w:proofErr w:type="spellStart"/>
            <w:r w:rsidRPr="00C7213B">
              <w:rPr>
                <w:rFonts w:ascii="Times New Roman" w:hAnsi="Times New Roman"/>
                <w:color w:val="000000"/>
                <w:sz w:val="24"/>
                <w:szCs w:val="24"/>
              </w:rPr>
              <w:t>Балахнинском</w:t>
            </w:r>
            <w:proofErr w:type="spellEnd"/>
            <w:r w:rsidRPr="00C721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муниципальном округе</w:t>
            </w:r>
            <w:r w:rsidR="000C4F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Нижегородской области</w:t>
            </w:r>
            <w:r w:rsidRPr="00C7213B">
              <w:rPr>
                <w:rFonts w:ascii="Times New Roman" w:hAnsi="Times New Roman"/>
                <w:color w:val="000000"/>
                <w:sz w:val="24"/>
                <w:szCs w:val="24"/>
              </w:rPr>
              <w:t>, в том числе:</w:t>
            </w:r>
          </w:p>
          <w:p w:rsidR="00C7213B" w:rsidRPr="00C7213B" w:rsidRDefault="00C7213B" w:rsidP="00C7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213B">
              <w:rPr>
                <w:rFonts w:ascii="Times New Roman" w:hAnsi="Times New Roman"/>
                <w:color w:val="000000"/>
                <w:sz w:val="24"/>
                <w:szCs w:val="24"/>
              </w:rPr>
              <w:t>- сосредоточение всех имеющихся сил и средств правоохранительных органов на борьбе с преступностью и профилактике преступлений и иных правонарушений;</w:t>
            </w:r>
          </w:p>
          <w:p w:rsidR="00C7213B" w:rsidRPr="00C7213B" w:rsidRDefault="00C7213B" w:rsidP="00C7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213B">
              <w:rPr>
                <w:rFonts w:ascii="Times New Roman" w:hAnsi="Times New Roman"/>
                <w:color w:val="000000"/>
                <w:sz w:val="24"/>
                <w:szCs w:val="24"/>
              </w:rPr>
              <w:t>- создание обстановки спокойствия на улицах и в иных общественных местах;</w:t>
            </w:r>
          </w:p>
          <w:p w:rsidR="00ED5153" w:rsidRDefault="00C7213B" w:rsidP="00C721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213B">
              <w:rPr>
                <w:rFonts w:ascii="Times New Roman" w:hAnsi="Times New Roman"/>
                <w:sz w:val="24"/>
                <w:szCs w:val="24"/>
              </w:rPr>
              <w:t xml:space="preserve">- создание и реализация комплекса мер по пресечению незаконного распространения наркотиков и их </w:t>
            </w:r>
            <w:proofErr w:type="spellStart"/>
            <w:r w:rsidRPr="00C7213B">
              <w:rPr>
                <w:rFonts w:ascii="Times New Roman" w:hAnsi="Times New Roman"/>
                <w:sz w:val="24"/>
                <w:szCs w:val="24"/>
              </w:rPr>
              <w:t>прекурсоров</w:t>
            </w:r>
            <w:proofErr w:type="spellEnd"/>
            <w:r w:rsidRPr="00C7213B">
              <w:rPr>
                <w:rFonts w:ascii="Times New Roman" w:hAnsi="Times New Roman"/>
                <w:sz w:val="24"/>
                <w:szCs w:val="24"/>
              </w:rPr>
              <w:t xml:space="preserve"> на территории </w:t>
            </w:r>
            <w:proofErr w:type="spellStart"/>
            <w:r w:rsidRPr="00C7213B">
              <w:rPr>
                <w:rFonts w:ascii="Times New Roman" w:hAnsi="Times New Roman"/>
                <w:sz w:val="24"/>
                <w:szCs w:val="24"/>
              </w:rPr>
              <w:t>Балахнинского</w:t>
            </w:r>
            <w:proofErr w:type="spellEnd"/>
            <w:r w:rsidRPr="00C7213B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округа.</w:t>
            </w:r>
          </w:p>
        </w:tc>
      </w:tr>
      <w:tr w:rsidR="00ED5153" w:rsidTr="00D31F1A">
        <w:tc>
          <w:tcPr>
            <w:tcW w:w="2660" w:type="dxa"/>
          </w:tcPr>
          <w:p w:rsidR="00ED5153" w:rsidRDefault="00C7213B" w:rsidP="00C721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4F1">
              <w:rPr>
                <w:rFonts w:ascii="Times New Roman" w:hAnsi="Times New Roman"/>
                <w:color w:val="000000"/>
                <w:sz w:val="24"/>
                <w:szCs w:val="24"/>
              </w:rPr>
              <w:t>1.6. Этапы и сроки реализации Программы</w:t>
            </w:r>
          </w:p>
        </w:tc>
        <w:tc>
          <w:tcPr>
            <w:tcW w:w="7324" w:type="dxa"/>
          </w:tcPr>
          <w:p w:rsidR="00ED5153" w:rsidRDefault="00C7213B" w:rsidP="00E90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4F1">
              <w:rPr>
                <w:rFonts w:ascii="Times New Roman" w:hAnsi="Times New Roman"/>
                <w:color w:val="000000"/>
                <w:sz w:val="24"/>
                <w:szCs w:val="24"/>
              </w:rPr>
              <w:t>Программа реализуется в один этап. Срок реализации Программы: 2021-202</w:t>
            </w:r>
            <w:r w:rsidR="00E90AA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A344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годы.</w:t>
            </w:r>
          </w:p>
        </w:tc>
      </w:tr>
      <w:tr w:rsidR="00ED5153" w:rsidTr="00D31F1A">
        <w:tc>
          <w:tcPr>
            <w:tcW w:w="2660" w:type="dxa"/>
          </w:tcPr>
          <w:p w:rsidR="00ED5153" w:rsidRDefault="000C4F67" w:rsidP="000C4F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4F1">
              <w:rPr>
                <w:rFonts w:ascii="Times New Roman" w:hAnsi="Times New Roman"/>
                <w:color w:val="000000"/>
                <w:sz w:val="24"/>
                <w:szCs w:val="24"/>
              </w:rPr>
              <w:t>1.7.Объемы бюджетных ассигнований Программы за счет средств бюджета округа</w:t>
            </w:r>
          </w:p>
        </w:tc>
        <w:tc>
          <w:tcPr>
            <w:tcW w:w="7324" w:type="dxa"/>
          </w:tcPr>
          <w:p w:rsidR="000C4F67" w:rsidRPr="000C4F67" w:rsidRDefault="000C4F67" w:rsidP="000C4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Общий объем финансирования муниципальной программы составляет </w:t>
            </w:r>
            <w:r w:rsidRPr="00D31F1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9044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 912, </w:t>
            </w:r>
            <w:r w:rsidR="007947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D31F1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тыс. руб.,</w:t>
            </w: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том числе по годам реализации:</w:t>
            </w:r>
          </w:p>
          <w:p w:rsidR="000C4F67" w:rsidRPr="000C4F67" w:rsidRDefault="000C4F67" w:rsidP="000C4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в 2021 году -  282,5 тыс. рублей;</w:t>
            </w:r>
          </w:p>
          <w:p w:rsidR="000C4F67" w:rsidRPr="000C4F67" w:rsidRDefault="000C4F67" w:rsidP="000C4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в 2022 году -  327,2 тыс. рублей;</w:t>
            </w:r>
          </w:p>
          <w:p w:rsidR="000C4F67" w:rsidRPr="000C4F67" w:rsidRDefault="000C4F67" w:rsidP="000C4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в 2023 году -  930,7  тыс. рублей;</w:t>
            </w:r>
          </w:p>
          <w:p w:rsidR="000C4F67" w:rsidRPr="000C4F67" w:rsidRDefault="000C4F67" w:rsidP="000C4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в 2024 году -  94</w:t>
            </w:r>
            <w:r w:rsidR="007947A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7947A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рублей; </w:t>
            </w:r>
          </w:p>
          <w:p w:rsidR="000C4F67" w:rsidRPr="000C4F67" w:rsidRDefault="000C4F67" w:rsidP="000C4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2025 году -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634</w:t>
            </w:r>
            <w:r w:rsidR="00D31F1A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тыс. рублей;</w:t>
            </w:r>
          </w:p>
          <w:p w:rsidR="00ED5153" w:rsidRDefault="000C4F67" w:rsidP="000C4F6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2026 году -  </w:t>
            </w:r>
            <w:r w:rsidR="00D31F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598,0 </w:t>
            </w: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0C4F67" w:rsidRDefault="000C4F67" w:rsidP="000C4F6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в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-  </w:t>
            </w:r>
            <w:r w:rsidR="00D31F1A">
              <w:rPr>
                <w:rFonts w:ascii="Times New Roman" w:hAnsi="Times New Roman"/>
                <w:color w:val="000000"/>
                <w:sz w:val="24"/>
                <w:szCs w:val="24"/>
              </w:rPr>
              <w:t>598,0</w:t>
            </w: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рублей</w:t>
            </w:r>
            <w:r w:rsidR="00D31F1A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12820" w:rsidRPr="001B2F2C" w:rsidRDefault="00D31F1A" w:rsidP="00D31F1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2028 году -  598,0</w:t>
            </w: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рублей</w:t>
            </w:r>
            <w:r w:rsidR="001B2F2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712820" w:rsidTr="00712820">
        <w:tc>
          <w:tcPr>
            <w:tcW w:w="2660" w:type="dxa"/>
            <w:tcBorders>
              <w:bottom w:val="nil"/>
            </w:tcBorders>
          </w:tcPr>
          <w:p w:rsidR="00712820" w:rsidRPr="000C4F67" w:rsidRDefault="00712820" w:rsidP="00C255E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1.8.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Индикаторы достижения цели и</w:t>
            </w:r>
          </w:p>
        </w:tc>
        <w:tc>
          <w:tcPr>
            <w:tcW w:w="7324" w:type="dxa"/>
            <w:tcBorders>
              <w:bottom w:val="nil"/>
            </w:tcBorders>
          </w:tcPr>
          <w:p w:rsidR="00712820" w:rsidRPr="000C4F67" w:rsidRDefault="00712820" w:rsidP="00712820">
            <w:pPr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Индикаторы достижения цели:</w:t>
            </w:r>
          </w:p>
          <w:p w:rsidR="00712820" w:rsidRPr="000C4F67" w:rsidRDefault="00712820" w:rsidP="000C4F67">
            <w:pPr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C4F67" w:rsidTr="00D31F1A">
        <w:tc>
          <w:tcPr>
            <w:tcW w:w="2660" w:type="dxa"/>
          </w:tcPr>
          <w:p w:rsidR="000C4F67" w:rsidRDefault="000C4F67" w:rsidP="00C255E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показатели непосредственных результатов </w:t>
            </w:r>
          </w:p>
        </w:tc>
        <w:tc>
          <w:tcPr>
            <w:tcW w:w="7324" w:type="dxa"/>
          </w:tcPr>
          <w:p w:rsidR="000C4F67" w:rsidRPr="000C4F67" w:rsidRDefault="000C4F67" w:rsidP="000C4F67">
            <w:pPr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- удельный вес тяжких и особо тяжких преступлений от общего числа зарегистрированных составит 20,0%;</w:t>
            </w:r>
          </w:p>
          <w:p w:rsidR="000C4F67" w:rsidRPr="000C4F67" w:rsidRDefault="000C4F67" w:rsidP="000C4F67">
            <w:pPr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- удельный вес преступлений, совершенных ранее совершившими преступления от общего количества зарегистрированных преступлений составит 22,0</w:t>
            </w:r>
            <w:proofErr w:type="gramStart"/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% ;</w:t>
            </w:r>
            <w:proofErr w:type="gramEnd"/>
          </w:p>
          <w:p w:rsidR="000C4F67" w:rsidRPr="000C4F67" w:rsidRDefault="000C4F67" w:rsidP="000C4F67">
            <w:pPr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- удельный вес количества преступлений, совершенных на улицах от общего количества зарегистрированных преступлений составит 22,0%;</w:t>
            </w:r>
          </w:p>
          <w:p w:rsidR="000C4F67" w:rsidRPr="000C4F67" w:rsidRDefault="000C4F67" w:rsidP="000C4F67">
            <w:pPr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- удельный вес количества преступлений, совершенных в состоянии опьянения, от общего количества зарегистрированных преступлений составит 14,0%;</w:t>
            </w:r>
          </w:p>
          <w:p w:rsidR="000C4F67" w:rsidRPr="000C4F67" w:rsidRDefault="000C4F67" w:rsidP="000C4F67">
            <w:pPr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- удельный вес количества преступлений, совершенных несовершеннолетними, от общего зарегистрированных преступлений составит 1,6%;</w:t>
            </w:r>
          </w:p>
          <w:p w:rsidR="000C4F67" w:rsidRPr="000C4F67" w:rsidRDefault="000C4F67" w:rsidP="000C4F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sz w:val="24"/>
                <w:szCs w:val="24"/>
              </w:rPr>
              <w:t>- доля раскрытых преступлений в сфере незаконного оборота наркотических средств и психотропных веществ к общему количеству зарегистрированных преступлений составит 42,5%;</w:t>
            </w:r>
          </w:p>
          <w:p w:rsidR="000C4F67" w:rsidRPr="000C4F67" w:rsidRDefault="000C4F67" w:rsidP="000C4F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sz w:val="24"/>
                <w:szCs w:val="24"/>
              </w:rPr>
              <w:t>- охват населения района занятиями физической культурой и спортом к общему количеству населения составит 40,5%.</w:t>
            </w:r>
          </w:p>
          <w:p w:rsidR="000C4F67" w:rsidRPr="000C4F67" w:rsidRDefault="000C4F67" w:rsidP="000C4F67">
            <w:pPr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C4F67" w:rsidRPr="000C4F67" w:rsidRDefault="000C4F67" w:rsidP="000C4F67">
            <w:pPr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Непосредственные результаты:</w:t>
            </w:r>
          </w:p>
          <w:p w:rsidR="000C4F67" w:rsidRPr="000C4F67" w:rsidRDefault="000C4F67" w:rsidP="000C4F6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Снижение количества зареги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стрированных преступлений в 202</w:t>
            </w:r>
            <w:r w:rsidR="00D31F1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0C4F67">
              <w:rPr>
                <w:rFonts w:ascii="Times New Roman" w:hAnsi="Times New Roman"/>
                <w:color w:val="000000"/>
                <w:sz w:val="24"/>
                <w:szCs w:val="24"/>
              </w:rPr>
              <w:t>г. на 30 ед.;</w:t>
            </w:r>
          </w:p>
          <w:p w:rsidR="000C4F67" w:rsidRPr="000C4F67" w:rsidRDefault="000C4F67" w:rsidP="000C4F6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F67">
              <w:rPr>
                <w:rFonts w:ascii="Times New Roman" w:hAnsi="Times New Roman"/>
                <w:sz w:val="24"/>
                <w:szCs w:val="24"/>
              </w:rPr>
              <w:t>Снижение количества зарегистрированных преступлений по линии незаконного оборота наркотиков к 202</w:t>
            </w:r>
            <w:r w:rsidR="00D31F1A">
              <w:rPr>
                <w:rFonts w:ascii="Times New Roman" w:hAnsi="Times New Roman"/>
                <w:sz w:val="24"/>
                <w:szCs w:val="24"/>
              </w:rPr>
              <w:t>8</w:t>
            </w:r>
            <w:r w:rsidRPr="000C4F67">
              <w:rPr>
                <w:rFonts w:ascii="Times New Roman" w:hAnsi="Times New Roman"/>
                <w:sz w:val="24"/>
                <w:szCs w:val="24"/>
              </w:rPr>
              <w:t xml:space="preserve"> году на 36 ед.</w:t>
            </w:r>
          </w:p>
          <w:p w:rsidR="000C4F67" w:rsidRDefault="000C4F67" w:rsidP="000C4F6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4F6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Повышение доли граждан систематически занимающихся физической культурой и спортом, в общей численности населения округа на 2 тыс. чел.</w:t>
            </w:r>
          </w:p>
        </w:tc>
      </w:tr>
    </w:tbl>
    <w:p w:rsidR="00CA1318" w:rsidRPr="002C6C4C" w:rsidRDefault="005D6D78" w:rsidP="00572133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</w:t>
      </w:r>
    </w:p>
    <w:sectPr w:rsidR="00CA1318" w:rsidRPr="002C6C4C" w:rsidSect="00FB7C37">
      <w:pgSz w:w="11906" w:h="16838"/>
      <w:pgMar w:top="720" w:right="720" w:bottom="720" w:left="1418" w:header="709" w:footer="23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B74AE"/>
    <w:multiLevelType w:val="hybridMultilevel"/>
    <w:tmpl w:val="916C6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FB2C2C"/>
    <w:multiLevelType w:val="multilevel"/>
    <w:tmpl w:val="41801D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32D7E06"/>
    <w:multiLevelType w:val="multilevel"/>
    <w:tmpl w:val="07386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  <w:sz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C37"/>
    <w:rsid w:val="00041806"/>
    <w:rsid w:val="00043AEF"/>
    <w:rsid w:val="00077682"/>
    <w:rsid w:val="00082B26"/>
    <w:rsid w:val="000A77E3"/>
    <w:rsid w:val="000C4F67"/>
    <w:rsid w:val="001A0E82"/>
    <w:rsid w:val="001A60DB"/>
    <w:rsid w:val="001B2F2C"/>
    <w:rsid w:val="001C1210"/>
    <w:rsid w:val="001E5192"/>
    <w:rsid w:val="00272BBC"/>
    <w:rsid w:val="00286F05"/>
    <w:rsid w:val="002A15D3"/>
    <w:rsid w:val="002C6C4C"/>
    <w:rsid w:val="003259F3"/>
    <w:rsid w:val="003B3423"/>
    <w:rsid w:val="003F5943"/>
    <w:rsid w:val="00470537"/>
    <w:rsid w:val="00491A0D"/>
    <w:rsid w:val="0049451B"/>
    <w:rsid w:val="00494879"/>
    <w:rsid w:val="004F534E"/>
    <w:rsid w:val="00513A37"/>
    <w:rsid w:val="005160AC"/>
    <w:rsid w:val="00572133"/>
    <w:rsid w:val="005D6D78"/>
    <w:rsid w:val="005E6810"/>
    <w:rsid w:val="00605BCC"/>
    <w:rsid w:val="00650BA7"/>
    <w:rsid w:val="00653735"/>
    <w:rsid w:val="00672CC4"/>
    <w:rsid w:val="00677F7B"/>
    <w:rsid w:val="00693730"/>
    <w:rsid w:val="00712820"/>
    <w:rsid w:val="00721885"/>
    <w:rsid w:val="007223CA"/>
    <w:rsid w:val="007947A1"/>
    <w:rsid w:val="007A4868"/>
    <w:rsid w:val="007D5097"/>
    <w:rsid w:val="007D6C0D"/>
    <w:rsid w:val="007D78B6"/>
    <w:rsid w:val="007E0B3B"/>
    <w:rsid w:val="007E4CDD"/>
    <w:rsid w:val="00871787"/>
    <w:rsid w:val="008D064F"/>
    <w:rsid w:val="008F6B5D"/>
    <w:rsid w:val="009044AA"/>
    <w:rsid w:val="0091241C"/>
    <w:rsid w:val="009251F6"/>
    <w:rsid w:val="00995585"/>
    <w:rsid w:val="009C36A7"/>
    <w:rsid w:val="009C7159"/>
    <w:rsid w:val="009F48CF"/>
    <w:rsid w:val="00A33FDA"/>
    <w:rsid w:val="00AA5317"/>
    <w:rsid w:val="00AD0AB6"/>
    <w:rsid w:val="00B276D9"/>
    <w:rsid w:val="00B415D9"/>
    <w:rsid w:val="00B77807"/>
    <w:rsid w:val="00B875FF"/>
    <w:rsid w:val="00C255EB"/>
    <w:rsid w:val="00C6373E"/>
    <w:rsid w:val="00C7213B"/>
    <w:rsid w:val="00CA1318"/>
    <w:rsid w:val="00CA2507"/>
    <w:rsid w:val="00D07274"/>
    <w:rsid w:val="00D31F1A"/>
    <w:rsid w:val="00DA2547"/>
    <w:rsid w:val="00DD352F"/>
    <w:rsid w:val="00E24774"/>
    <w:rsid w:val="00E27D74"/>
    <w:rsid w:val="00E4017B"/>
    <w:rsid w:val="00E6692C"/>
    <w:rsid w:val="00E72C91"/>
    <w:rsid w:val="00E90AAE"/>
    <w:rsid w:val="00EB062D"/>
    <w:rsid w:val="00ED5153"/>
    <w:rsid w:val="00EE01FE"/>
    <w:rsid w:val="00EE549D"/>
    <w:rsid w:val="00F00BAD"/>
    <w:rsid w:val="00FB7C37"/>
    <w:rsid w:val="00FC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D4B5"/>
  <w15:docId w15:val="{90161B52-F1C4-41C3-A878-81538995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C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uiPriority w:val="99"/>
    <w:rsid w:val="00FB7C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FB7C3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082B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7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7D7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D5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Лукьянычева Наталья Александровна</dc:creator>
  <cp:lastModifiedBy>Светлана Козина</cp:lastModifiedBy>
  <cp:revision>11</cp:revision>
  <cp:lastPrinted>2024-11-11T11:46:00Z</cp:lastPrinted>
  <dcterms:created xsi:type="dcterms:W3CDTF">2025-11-10T07:56:00Z</dcterms:created>
  <dcterms:modified xsi:type="dcterms:W3CDTF">2025-11-12T07:09:00Z</dcterms:modified>
</cp:coreProperties>
</file>